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17569" w14:textId="77777777" w:rsidR="001910EA" w:rsidRDefault="001A4602">
      <w:pPr>
        <w:pStyle w:val="Standard"/>
        <w:spacing w:after="120" w:line="492" w:lineRule="auto"/>
        <w:jc w:val="center"/>
      </w:pPr>
      <w:r>
        <w:rPr>
          <w:rFonts w:ascii="標楷體" w:eastAsia="標楷體" w:hAnsi="標楷體" w:cs="標楷體"/>
          <w:b/>
          <w:smallCaps/>
          <w:color w:val="000000"/>
          <w:sz w:val="28"/>
          <w:szCs w:val="28"/>
        </w:rPr>
        <w:t>受稽機關現況調查表</w:t>
      </w:r>
    </w:p>
    <w:tbl>
      <w:tblPr>
        <w:tblW w:w="1388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2"/>
        <w:gridCol w:w="1712"/>
        <w:gridCol w:w="2610"/>
        <w:gridCol w:w="1170"/>
        <w:gridCol w:w="1710"/>
        <w:gridCol w:w="1664"/>
        <w:gridCol w:w="1650"/>
        <w:gridCol w:w="1664"/>
      </w:tblGrid>
      <w:tr w:rsidR="001910EA" w14:paraId="79BE597A" w14:textId="77777777">
        <w:trPr>
          <w:trHeight w:val="464"/>
          <w:tblHeader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5720A2C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受稽機關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2FD0956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辦公地點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05BE96E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辦公單位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4116FBD9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使用者電腦數量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29C89A56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核心資通系統名稱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FD59B4E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系統管理員存取核心資通系統之地點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0B3AC72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目錄伺服器放置地點</w:t>
            </w:r>
            <w:r>
              <w:rPr>
                <w:rFonts w:ascii="標楷體" w:eastAsia="標楷體" w:hAnsi="標楷體" w:cs="標楷體"/>
                <w:color w:val="0070C0"/>
                <w:sz w:val="24"/>
                <w:szCs w:val="24"/>
              </w:rPr>
              <w:t>(若無目錄伺服器則不需填寫)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EB523A" w14:textId="77777777" w:rsidR="001910EA" w:rsidRDefault="001A4602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  <w:t>目錄伺服器管理員存取該主機之地點</w:t>
            </w:r>
          </w:p>
        </w:tc>
      </w:tr>
      <w:tr w:rsidR="001910EA" w14:paraId="1CF0F243" w14:textId="77777777">
        <w:trPr>
          <w:trHeight w:val="1499"/>
          <w:jc w:val="center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67B986E" w14:textId="77777777" w:rsidR="001910EA" w:rsidRDefault="001A4602">
            <w:pPr>
              <w:pStyle w:val="Standard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/>
                <w:sz w:val="24"/>
                <w:szCs w:val="24"/>
              </w:rPr>
              <w:t>國立臺北科技大學</w:t>
            </w:r>
          </w:p>
        </w:tc>
        <w:tc>
          <w:tcPr>
            <w:tcW w:w="1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E937839" w14:textId="77777777" w:rsidR="001910EA" w:rsidRDefault="001910EA">
            <w:pPr>
              <w:pStyle w:val="Standard"/>
              <w:spacing w:after="12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A77E865" w14:textId="77777777" w:rsidR="001910EA" w:rsidRDefault="001910EA">
            <w:pPr>
              <w:pStyle w:val="Standard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51B1B53" w14:textId="77777777" w:rsidR="001910EA" w:rsidRDefault="001910EA">
            <w:pPr>
              <w:pStyle w:val="Standard"/>
              <w:spacing w:after="120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7BF3EE34" w14:textId="2569B2A5" w:rsidR="001910EA" w:rsidRDefault="001A4602">
            <w:pPr>
              <w:pStyle w:val="Standard"/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無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(</w:t>
            </w:r>
            <w:r w:rsidR="0010242B"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僅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計中)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80643CA" w14:textId="787426BA" w:rsidR="001910EA" w:rsidRDefault="001A4602">
            <w:pPr>
              <w:pStyle w:val="Standard"/>
            </w:pPr>
            <w:r>
              <w:rPr>
                <w:rFonts w:ascii="標楷體" w:eastAsia="標楷體" w:hAnsi="標楷體"/>
                <w:sz w:val="24"/>
                <w:szCs w:val="24"/>
              </w:rPr>
              <w:t>無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(</w:t>
            </w:r>
            <w:r w:rsidR="0010242B">
              <w:rPr>
                <w:rFonts w:ascii="標楷體" w:eastAsia="標楷體" w:hAnsi="標楷體" w:cs="標楷體" w:hint="eastAsia"/>
                <w:sz w:val="24"/>
                <w:szCs w:val="24"/>
                <w:lang w:eastAsia="zh-TW"/>
              </w:rPr>
              <w:t>僅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計中)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36382D0" w14:textId="77777777" w:rsidR="001910EA" w:rsidRDefault="001910EA">
            <w:pPr>
              <w:pStyle w:val="Standard"/>
              <w:spacing w:after="120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B9E24A8" w14:textId="77777777" w:rsidR="001910EA" w:rsidRDefault="001910EA">
            <w:pPr>
              <w:pStyle w:val="Standard"/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</w:p>
        </w:tc>
      </w:tr>
    </w:tbl>
    <w:p w14:paraId="628AB4C7" w14:textId="77777777" w:rsidR="001910EA" w:rsidRDefault="001910EA">
      <w:pPr>
        <w:pStyle w:val="Standard"/>
        <w:spacing w:after="120" w:line="492" w:lineRule="auto"/>
      </w:pPr>
    </w:p>
    <w:sectPr w:rsidR="001910EA">
      <w:headerReference w:type="even" r:id="rId7"/>
      <w:headerReference w:type="default" r:id="rId8"/>
      <w:footerReference w:type="even" r:id="rId9"/>
      <w:footerReference w:type="default" r:id="rId10"/>
      <w:pgSz w:w="15840" w:h="12240" w:orient="landscape"/>
      <w:pgMar w:top="720" w:right="720" w:bottom="567" w:left="720" w:header="426" w:footer="3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5DA7B" w14:textId="77777777" w:rsidR="00B32777" w:rsidRDefault="00B32777">
      <w:r>
        <w:separator/>
      </w:r>
    </w:p>
  </w:endnote>
  <w:endnote w:type="continuationSeparator" w:id="0">
    <w:p w14:paraId="00EFE99D" w14:textId="77777777" w:rsidR="00B32777" w:rsidRDefault="00B3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nux Libertine G">
    <w:altName w:val="Cambria"/>
    <w:charset w:val="00"/>
    <w:family w:val="auto"/>
    <w:pitch w:val="variable"/>
  </w:font>
  <w:font w:name="Liberation Sans">
    <w:charset w:val="00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69A7" w14:textId="77777777" w:rsidR="00906D58" w:rsidRDefault="001A4602">
    <w:pPr>
      <w:pStyle w:val="Standard"/>
      <w:tabs>
        <w:tab w:val="center" w:pos="4153"/>
        <w:tab w:val="right" w:pos="8306"/>
      </w:tabs>
      <w:spacing w:after="120" w:line="492" w:lineRule="auto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  <w:p w14:paraId="41F7E36A" w14:textId="77777777" w:rsidR="00906D58" w:rsidRDefault="00B32777">
    <w:pPr>
      <w:pStyle w:val="Standard"/>
      <w:tabs>
        <w:tab w:val="center" w:pos="4153"/>
        <w:tab w:val="right" w:pos="8306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9A5B1" w14:textId="77777777" w:rsidR="00906D58" w:rsidRDefault="001A4602">
    <w:pPr>
      <w:pStyle w:val="Standard"/>
      <w:tabs>
        <w:tab w:val="center" w:pos="4153"/>
        <w:tab w:val="right" w:pos="8306"/>
      </w:tabs>
      <w:spacing w:after="120" w:line="492" w:lineRule="auto"/>
      <w:jc w:val="center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9D65AE2" w14:textId="77777777" w:rsidR="00906D58" w:rsidRDefault="00B32777">
    <w:pPr>
      <w:pStyle w:val="Standard"/>
      <w:spacing w:line="492" w:lineRule="auto"/>
      <w:rPr>
        <w:rFonts w:ascii="Times New Roman" w:eastAsia="Times New Roman" w:hAnsi="Times New Roman" w:cs="Times New Roman"/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7932" w14:textId="77777777" w:rsidR="00B32777" w:rsidRDefault="00B32777">
      <w:r>
        <w:rPr>
          <w:color w:val="000000"/>
        </w:rPr>
        <w:separator/>
      </w:r>
    </w:p>
  </w:footnote>
  <w:footnote w:type="continuationSeparator" w:id="0">
    <w:p w14:paraId="6A223780" w14:textId="77777777" w:rsidR="00B32777" w:rsidRDefault="00B3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5BB04" w14:textId="77777777" w:rsidR="00906D58" w:rsidRDefault="001A4602">
    <w:pPr>
      <w:pStyle w:val="Standard"/>
      <w:tabs>
        <w:tab w:val="center" w:pos="4153"/>
        <w:tab w:val="right" w:pos="8306"/>
      </w:tabs>
      <w:spacing w:after="120" w:line="492" w:lineRule="auto"/>
    </w:pPr>
    <w:r>
      <w:rPr>
        <w:rFonts w:ascii="Times New Roman" w:eastAsia="Times New Roman" w:hAnsi="Times New Roman" w:cs="Times New Roman"/>
        <w:color w:val="000000"/>
      </w:rPr>
      <w:t xml:space="preserve">  </w:t>
    </w:r>
    <w:r>
      <w:rPr>
        <w:rFonts w:ascii="標楷體" w:eastAsia="標楷體" w:hAnsi="標楷體" w:cs="標楷體"/>
        <w:color w:val="000000"/>
      </w:rPr>
      <w:t>教育部資通安全稽核計畫</w:t>
    </w:r>
    <w:r>
      <w:rPr>
        <w:rFonts w:ascii="Times New Roman" w:eastAsia="Times New Roman" w:hAnsi="Times New Roman" w:cs="Times New Roman"/>
        <w:color w:val="000000"/>
      </w:rPr>
      <w:t xml:space="preserve">                                                                                   </w:t>
    </w:r>
    <w:r>
      <w:rPr>
        <w:rFonts w:ascii="Times New Roman" w:eastAsia="標楷體" w:hAnsi="Times New Roman" w:cs="Times New Roman"/>
        <w:color w:val="000000"/>
      </w:rPr>
      <w:t xml:space="preserve">  </w:t>
    </w:r>
    <w:r>
      <w:rPr>
        <w:rFonts w:ascii="Times New Roman" w:eastAsia="標楷體" w:hAnsi="Times New Roman" w:cs="Times New Roman"/>
        <w:color w:val="000000"/>
      </w:rPr>
      <w:t>附件</w:t>
    </w:r>
    <w:r>
      <w:rPr>
        <w:rFonts w:ascii="Times New Roman" w:eastAsia="標楷體" w:hAnsi="Times New Roman" w:cs="Times New Roman"/>
        <w:color w:val="000000"/>
      </w:rPr>
      <w:t xml:space="preserve">3 </w:t>
    </w:r>
    <w:r>
      <w:rPr>
        <w:rFonts w:ascii="Times New Roman" w:eastAsia="標楷體" w:hAnsi="Times New Roman" w:cs="Times New Roman"/>
        <w:color w:val="000000"/>
      </w:rPr>
      <w:t>受稽機關現況調查表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D0780" w14:textId="77777777" w:rsidR="00906D58" w:rsidRDefault="001A4602">
    <w:pPr>
      <w:pStyle w:val="Standard"/>
      <w:numPr>
        <w:ilvl w:val="1"/>
        <w:numId w:val="1"/>
      </w:numPr>
      <w:tabs>
        <w:tab w:val="left" w:pos="0"/>
        <w:tab w:val="center" w:pos="4153"/>
        <w:tab w:val="right" w:pos="8306"/>
      </w:tabs>
      <w:spacing w:after="120" w:line="492" w:lineRule="auto"/>
    </w:pPr>
    <w:r>
      <w:rPr>
        <w:rFonts w:ascii="標楷體" w:eastAsia="標楷體" w:hAnsi="標楷體" w:cs="標楷體"/>
        <w:color w:val="000000"/>
      </w:rPr>
      <w:t xml:space="preserve">教育部資通安全稽核計畫    </w:t>
    </w:r>
    <w:r>
      <w:rPr>
        <w:rFonts w:ascii="Times New Roman" w:eastAsia="Times New Roman" w:hAnsi="Times New Roman" w:cs="Times New Roman"/>
        <w:color w:val="000000"/>
      </w:rPr>
      <w:t xml:space="preserve">                                                                            </w:t>
    </w:r>
    <w:r>
      <w:rPr>
        <w:rFonts w:ascii="Times New Roman" w:eastAsia="標楷體" w:hAnsi="Times New Roman" w:cs="Times New Roman"/>
        <w:color w:val="000000"/>
      </w:rPr>
      <w:t xml:space="preserve">                                                                                                           </w:t>
    </w:r>
    <w:r>
      <w:rPr>
        <w:rFonts w:ascii="Times New Roman" w:eastAsia="標楷體" w:hAnsi="Times New Roman" w:cs="Times New Roman"/>
        <w:color w:val="000000"/>
      </w:rPr>
      <w:t>附件</w:t>
    </w:r>
    <w:r>
      <w:rPr>
        <w:rFonts w:ascii="Times New Roman" w:eastAsia="標楷體" w:hAnsi="Times New Roman" w:cs="Times New Roman"/>
        <w:color w:val="000000"/>
      </w:rPr>
      <w:t xml:space="preserve">2 </w:t>
    </w:r>
    <w:r>
      <w:rPr>
        <w:rFonts w:ascii="Times New Roman" w:eastAsia="標楷體" w:hAnsi="Times New Roman" w:cs="Times New Roman"/>
        <w:color w:val="000000"/>
      </w:rPr>
      <w:t>受稽機關現況調查表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012BC9"/>
    <w:multiLevelType w:val="multilevel"/>
    <w:tmpl w:val="D2F24F98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i w:val="0"/>
        <w:sz w:val="28"/>
        <w:szCs w:val="28"/>
      </w:rPr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i w:val="0"/>
        <w:sz w:val="28"/>
        <w:szCs w:val="28"/>
      </w:rPr>
    </w:lvl>
    <w:lvl w:ilvl="3">
      <w:start w:val="1"/>
      <w:numFmt w:val="decimal"/>
      <w:lvlText w:val="%1.%2.%3.%4."/>
      <w:lvlJc w:val="left"/>
      <w:rPr>
        <w:rFonts w:eastAsia="Times New Roman" w:cs="Times New Roman"/>
        <w:b w:val="0"/>
        <w:i w:val="0"/>
        <w:sz w:val="28"/>
        <w:szCs w:val="28"/>
      </w:rPr>
    </w:lvl>
    <w:lvl w:ilvl="4">
      <w:start w:val="1"/>
      <w:numFmt w:val="decimal"/>
      <w:lvlText w:val="%1.%2.%3.%4.%5."/>
      <w:lvlJc w:val="left"/>
      <w:rPr>
        <w:rFonts w:eastAsia="Times New Roman" w:cs="Times New Roman"/>
        <w:b w:val="0"/>
        <w:i w:val="0"/>
        <w:sz w:val="28"/>
        <w:szCs w:val="28"/>
      </w:rPr>
    </w:lvl>
    <w:lvl w:ilvl="5">
      <w:start w:val="1"/>
      <w:numFmt w:val="none"/>
      <w:lvlText w:val="%6​"/>
      <w:lvlJc w:val="left"/>
    </w:lvl>
    <w:lvl w:ilvl="6">
      <w:start w:val="1"/>
      <w:numFmt w:val="none"/>
      <w:lvlText w:val="%7​"/>
      <w:lvlJc w:val="left"/>
    </w:lvl>
    <w:lvl w:ilvl="7">
      <w:start w:val="1"/>
      <w:numFmt w:val="none"/>
      <w:lvlText w:val="%8​"/>
      <w:lvlJc w:val="left"/>
    </w:lvl>
    <w:lvl w:ilvl="8">
      <w:start w:val="1"/>
      <w:numFmt w:val="none"/>
      <w:lvlText w:val="%9​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0EA"/>
    <w:rsid w:val="0010242B"/>
    <w:rsid w:val="001910EA"/>
    <w:rsid w:val="001A4602"/>
    <w:rsid w:val="001A7E7B"/>
    <w:rsid w:val="00B32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F670E"/>
  <w15:docId w15:val="{9AC7CDEB-52C7-4F03-BF01-5367B8E61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Linux Libertine G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/>
      <w:suppressAutoHyphens/>
    </w:pPr>
  </w:style>
  <w:style w:type="paragraph" w:styleId="1">
    <w:name w:val="heading 1"/>
    <w:basedOn w:val="a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a5">
    <w:name w:val="Title"/>
    <w:basedOn w:val="a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Subtitle"/>
    <w:basedOn w:val="a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7">
    <w:name w:val="header"/>
    <w:basedOn w:val="Standard"/>
  </w:style>
  <w:style w:type="paragraph" w:styleId="a8">
    <w:name w:val="footer"/>
    <w:basedOn w:val="Standard"/>
  </w:style>
  <w:style w:type="character" w:customStyle="1" w:styleId="ListLabel1">
    <w:name w:val="ListLabel 1"/>
    <w:rPr>
      <w:rFonts w:eastAsia="Times New Roman" w:cs="Times New Roman"/>
      <w:b/>
      <w:i w:val="0"/>
      <w:sz w:val="28"/>
      <w:szCs w:val="28"/>
    </w:rPr>
  </w:style>
  <w:style w:type="character" w:customStyle="1" w:styleId="ListLabel2">
    <w:name w:val="ListLabel 2"/>
    <w:rPr>
      <w:rFonts w:eastAsia="Times New Roman" w:cs="Times New Roman"/>
      <w:b w:val="0"/>
      <w:i w:val="0"/>
      <w:sz w:val="28"/>
      <w:szCs w:val="28"/>
    </w:rPr>
  </w:style>
  <w:style w:type="character" w:customStyle="1" w:styleId="ListLabel3">
    <w:name w:val="ListLabel 3"/>
    <w:rPr>
      <w:rFonts w:eastAsia="Times New Roman" w:cs="Times New Roman"/>
      <w:b w:val="0"/>
      <w:i w:val="0"/>
      <w:sz w:val="28"/>
      <w:szCs w:val="28"/>
    </w:rPr>
  </w:style>
  <w:style w:type="character" w:customStyle="1" w:styleId="ListLabel4">
    <w:name w:val="ListLabel 4"/>
    <w:rPr>
      <w:rFonts w:eastAsia="Times New Roman" w:cs="Times New Roman"/>
      <w:b w:val="0"/>
      <w:i w:val="0"/>
      <w:sz w:val="28"/>
      <w:szCs w:val="28"/>
    </w:rPr>
  </w:style>
  <w:style w:type="numbering" w:customStyle="1" w:styleId="WWNum1">
    <w:name w:val="WW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楊儒昇</dc:creator>
  <cp:lastModifiedBy>Feng</cp:lastModifiedBy>
  <cp:revision>3</cp:revision>
  <cp:lastPrinted>2024-01-04T03:04:00Z</cp:lastPrinted>
  <dcterms:created xsi:type="dcterms:W3CDTF">2025-07-13T02:03:00Z</dcterms:created>
  <dcterms:modified xsi:type="dcterms:W3CDTF">2025-07-23T03:44:00Z</dcterms:modified>
</cp:coreProperties>
</file>